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DDD6">
      <w:pPr>
        <w:spacing w:line="3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0B565946">
      <w:pPr>
        <w:pStyle w:val="2"/>
      </w:pPr>
    </w:p>
    <w:p w14:paraId="2379DB8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第二十五届深圳读书月</w:t>
      </w:r>
      <w:r>
        <w:rPr>
          <w:rFonts w:hint="eastAsia" w:ascii="宋体" w:hAnsi="宋体"/>
          <w:sz w:val="30"/>
        </w:rPr>
        <w:t>•</w:t>
      </w:r>
      <w:r>
        <w:rPr>
          <w:rFonts w:hint="eastAsia"/>
          <w:b/>
          <w:sz w:val="36"/>
        </w:rPr>
        <w:t>第十五届名著新编短剧大赛</w:t>
      </w:r>
    </w:p>
    <w:p w14:paraId="2396F74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5158"/>
      </w:tblGrid>
      <w:tr w14:paraId="24B02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292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51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4356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47237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468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改编原著及篇目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2619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0337C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9938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作品完成度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09589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>剧本起草阶段        □剧本创作完毕</w:t>
            </w:r>
          </w:p>
          <w:p w14:paraId="1A8887E1">
            <w:pPr>
              <w:widowControl/>
              <w:ind w:firstLine="630" w:firstLineChars="3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□选角阶段           □排练阶段</w:t>
            </w:r>
          </w:p>
        </w:tc>
      </w:tr>
      <w:tr w14:paraId="79BA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7C00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组  别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8096E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□小学组      □初中组      □高中组</w:t>
            </w:r>
          </w:p>
        </w:tc>
      </w:tr>
      <w:tr w14:paraId="55AB0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EC3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学校（单位）全称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E9BFD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6FB7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CEC67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学校（单位）性质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8E2291">
            <w:pPr>
              <w:widowControl/>
              <w:spacing w:line="360" w:lineRule="auto"/>
              <w:ind w:firstLine="210" w:firstLineChars="1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公办学校   </w:t>
            </w: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民办学校   </w:t>
            </w: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>表演培训机构</w:t>
            </w:r>
          </w:p>
          <w:p w14:paraId="68AC2166">
            <w:pPr>
              <w:widowControl/>
              <w:spacing w:line="360" w:lineRule="auto"/>
              <w:ind w:firstLine="210" w:firstLineChars="10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其它：</w:t>
            </w:r>
          </w:p>
        </w:tc>
      </w:tr>
      <w:tr w14:paraId="6BBBB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A630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学校（单位）地址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61292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5A00A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FC69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是否参加名著演绎工作坊</w:t>
            </w:r>
          </w:p>
          <w:p w14:paraId="4CEF8F7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（9月-10月）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EE01D9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  <w:t>（专家进校园普及戏剧基础知识，约90分钟，需排练室）</w:t>
            </w:r>
          </w:p>
          <w:p w14:paraId="68D68D84">
            <w:pPr>
              <w:widowControl/>
              <w:spacing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参加，期望时间:</w:t>
            </w:r>
            <w:r>
              <w:rPr>
                <w:rFonts w:hint="eastAsia" w:ascii="宋体" w:hAnsi="宋体"/>
                <w:color w:val="7E7E7E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7E7E7E"/>
                <w:kern w:val="0"/>
                <w:u w:val="single"/>
              </w:rPr>
              <w:t>（例：周一下午3点-4点半）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</w:t>
            </w:r>
          </w:p>
          <w:p w14:paraId="3C5B13C8">
            <w:pPr>
              <w:widowControl/>
              <w:spacing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不参加</w:t>
            </w:r>
          </w:p>
        </w:tc>
      </w:tr>
      <w:tr w14:paraId="0AF2D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8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6F51F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领队老师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资料</w:t>
            </w:r>
          </w:p>
        </w:tc>
      </w:tr>
      <w:tr w14:paraId="5DBE8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70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8E0B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6CD10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F209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22B1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1094E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5520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C709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14:paraId="76A9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9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EED0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51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5601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</w:tbl>
    <w:p w14:paraId="372B8B37">
      <w:pPr>
        <w:spacing w:line="600" w:lineRule="exact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【备注】</w:t>
      </w:r>
    </w:p>
    <w:p w14:paraId="311E4EDF">
      <w:pPr>
        <w:numPr>
          <w:ilvl w:val="0"/>
          <w:numId w:val="1"/>
        </w:numPr>
        <w:spacing w:line="440" w:lineRule="exact"/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由学校组织学生参加本次大赛的，每个组别选送作品</w:t>
      </w:r>
      <w:r>
        <w:rPr>
          <w:rFonts w:hint="eastAsia" w:ascii="仿宋" w:hAnsi="仿宋" w:eastAsia="仿宋"/>
          <w:b/>
          <w:color w:val="000000"/>
          <w:sz w:val="24"/>
          <w:u w:val="single"/>
        </w:rPr>
        <w:t>不超过2个</w:t>
      </w:r>
      <w:r>
        <w:rPr>
          <w:rFonts w:hint="eastAsia" w:ascii="仿宋" w:hAnsi="仿宋" w:eastAsia="仿宋"/>
          <w:color w:val="000000"/>
          <w:sz w:val="24"/>
        </w:rPr>
        <w:t>。</w:t>
      </w:r>
    </w:p>
    <w:p w14:paraId="4FAB9E38">
      <w:pPr>
        <w:numPr>
          <w:ilvl w:val="0"/>
          <w:numId w:val="1"/>
        </w:numPr>
        <w:spacing w:line="440" w:lineRule="exact"/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每个短剧表演时长为</w:t>
      </w:r>
      <w:r>
        <w:rPr>
          <w:rFonts w:hint="eastAsia" w:ascii="仿宋" w:hAnsi="仿宋" w:eastAsia="仿宋"/>
          <w:b/>
          <w:color w:val="000000"/>
          <w:sz w:val="24"/>
          <w:u w:val="single"/>
        </w:rPr>
        <w:t>小学组12分钟以内，初中、高中组15分钟以内</w:t>
      </w:r>
      <w:r>
        <w:rPr>
          <w:rFonts w:hint="eastAsia" w:ascii="仿宋" w:hAnsi="仿宋" w:eastAsia="仿宋"/>
          <w:color w:val="000000"/>
          <w:sz w:val="24"/>
        </w:rPr>
        <w:t>，全体演员不超过</w:t>
      </w:r>
      <w:r>
        <w:rPr>
          <w:rFonts w:hint="eastAsia" w:ascii="仿宋" w:hAnsi="仿宋" w:eastAsia="仿宋"/>
          <w:b/>
          <w:color w:val="000000"/>
          <w:sz w:val="24"/>
          <w:u w:val="single"/>
        </w:rPr>
        <w:t>15名</w:t>
      </w:r>
      <w:r>
        <w:rPr>
          <w:rFonts w:hint="eastAsia" w:ascii="仿宋" w:hAnsi="仿宋" w:eastAsia="仿宋"/>
          <w:color w:val="000000"/>
          <w:sz w:val="24"/>
        </w:rPr>
        <w:t>，无大型道具。</w:t>
      </w:r>
    </w:p>
    <w:p w14:paraId="29E409BF">
      <w:pPr>
        <w:numPr>
          <w:ilvl w:val="0"/>
          <w:numId w:val="1"/>
        </w:numPr>
        <w:spacing w:line="440" w:lineRule="exact"/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请参赛团队填写好《报名表》，于10月20日前</w:t>
      </w:r>
      <w:r>
        <w:rPr>
          <w:rFonts w:hint="eastAsia" w:ascii="仿宋" w:hAnsi="仿宋" w:eastAsia="仿宋"/>
          <w:color w:val="000000"/>
          <w:sz w:val="24"/>
        </w:rPr>
        <w:t>发送邮件至活动指定邮箱MZXBDS@126.COM。</w:t>
      </w:r>
    </w:p>
    <w:p w14:paraId="47E6186B">
      <w:pPr>
        <w:numPr>
          <w:ilvl w:val="0"/>
          <w:numId w:val="1"/>
        </w:numPr>
        <w:spacing w:line="440" w:lineRule="exact"/>
        <w:ind w:firstLine="470" w:firstLineChars="196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咨询电话：0755-82093428 钟老师/ 82093602尹老师（周二至周五 9：00-17：30）。</w:t>
      </w:r>
    </w:p>
    <w:p w14:paraId="2A31E1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GE4NmZhM2I2ZTQwNTYxZTgyODUzYzU5NTQ3NDYifQ=="/>
  </w:docVars>
  <w:rsids>
    <w:rsidRoot w:val="17B468FB"/>
    <w:rsid w:val="17B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2024-08-27T06:26:00Z</dcterms:created>
  <dc:creator>康夫斯基</dc:creator>
  <cp:lastModifiedBy>康夫斯基</cp:lastModifiedBy>
  <dcterms:modified xsi:type="dcterms:W3CDTF">2024-08-27T06:26:19Z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71319A26896F46C6B73479EA65B5C9CB_11</vt:lpwstr>
  </property>
</Properties>
</file>